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F" w:rsidRDefault="00444836" w:rsidP="00444836">
      <w:pPr>
        <w:jc w:val="center"/>
        <w:rPr>
          <w:b/>
          <w:bCs/>
          <w:sz w:val="40"/>
          <w:szCs w:val="40"/>
          <w:u w:val="single"/>
        </w:rPr>
      </w:pPr>
      <w:r w:rsidRPr="00444836">
        <w:rPr>
          <w:b/>
          <w:bCs/>
          <w:sz w:val="40"/>
          <w:szCs w:val="40"/>
          <w:u w:val="single"/>
        </w:rPr>
        <w:t>Digital Learning Sip Group Meeting: 9.3.2021</w:t>
      </w:r>
    </w:p>
    <w:p w:rsidR="00444836" w:rsidRPr="00444836" w:rsidRDefault="00444836" w:rsidP="0044483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Members: Anton, Katrina, Lauren, Jo, Sean.</w:t>
      </w:r>
    </w:p>
    <w:p w:rsidR="00444836" w:rsidRPr="009B6FAB" w:rsidRDefault="00444836" w:rsidP="00444836">
      <w:pPr>
        <w:rPr>
          <w:b/>
          <w:bCs/>
          <w:color w:val="FF0000"/>
          <w:sz w:val="28"/>
          <w:szCs w:val="28"/>
        </w:rPr>
      </w:pPr>
      <w:r w:rsidRPr="009B6FAB">
        <w:rPr>
          <w:b/>
          <w:bCs/>
          <w:color w:val="FF0000"/>
          <w:sz w:val="28"/>
          <w:szCs w:val="28"/>
          <w:u w:val="single"/>
        </w:rPr>
        <w:t>Objective:</w:t>
      </w:r>
      <w:r w:rsidRPr="009B6FAB">
        <w:rPr>
          <w:b/>
          <w:bCs/>
          <w:color w:val="FF0000"/>
          <w:sz w:val="28"/>
          <w:szCs w:val="28"/>
        </w:rPr>
        <w:t xml:space="preserve"> Developing the capacity of pupils, teachers and families to use digital technology to support learning and teaching.</w:t>
      </w:r>
    </w:p>
    <w:p w:rsidR="00444836" w:rsidRPr="009B6FAB" w:rsidRDefault="00444836" w:rsidP="00444836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  <w:u w:val="single"/>
        </w:rPr>
        <w:t xml:space="preserve">TARGETS for </w:t>
      </w:r>
      <w:proofErr w:type="gramStart"/>
      <w:r w:rsidRPr="009B6FAB">
        <w:rPr>
          <w:b/>
          <w:bCs/>
          <w:color w:val="00B050"/>
          <w:sz w:val="28"/>
          <w:szCs w:val="28"/>
          <w:u w:val="single"/>
        </w:rPr>
        <w:t>Measuring</w:t>
      </w:r>
      <w:proofErr w:type="gramEnd"/>
      <w:r w:rsidRPr="009B6FAB">
        <w:rPr>
          <w:b/>
          <w:bCs/>
          <w:color w:val="00B050"/>
          <w:sz w:val="28"/>
          <w:szCs w:val="28"/>
          <w:u w:val="single"/>
        </w:rPr>
        <w:t xml:space="preserve"> success:</w:t>
      </w:r>
      <w:r w:rsidRPr="009B6FAB">
        <w:rPr>
          <w:b/>
          <w:bCs/>
          <w:color w:val="00B050"/>
          <w:sz w:val="28"/>
          <w:szCs w:val="28"/>
        </w:rPr>
        <w:t xml:space="preserve"> To achieve this we will set and measure the following criteria for success: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1.</w:t>
      </w:r>
      <w:r w:rsidRPr="009B6FAB">
        <w:rPr>
          <w:b/>
          <w:bCs/>
          <w:color w:val="00B050"/>
          <w:sz w:val="28"/>
          <w:szCs w:val="28"/>
        </w:rPr>
        <w:tab/>
        <w:t xml:space="preserve">All staff </w:t>
      </w:r>
      <w:proofErr w:type="gramStart"/>
      <w:r w:rsidRPr="009B6FAB">
        <w:rPr>
          <w:b/>
          <w:bCs/>
          <w:color w:val="00B050"/>
          <w:sz w:val="28"/>
          <w:szCs w:val="28"/>
        </w:rPr>
        <w:t>have</w:t>
      </w:r>
      <w:proofErr w:type="gramEnd"/>
      <w:r w:rsidRPr="009B6FAB">
        <w:rPr>
          <w:b/>
          <w:bCs/>
          <w:color w:val="00B050"/>
          <w:sz w:val="28"/>
          <w:szCs w:val="28"/>
        </w:rPr>
        <w:t xml:space="preserve"> greater confidence to implement digital learning.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2.</w:t>
      </w:r>
      <w:r w:rsidRPr="009B6FAB">
        <w:rPr>
          <w:b/>
          <w:bCs/>
          <w:color w:val="00B050"/>
          <w:sz w:val="28"/>
          <w:szCs w:val="28"/>
        </w:rPr>
        <w:tab/>
        <w:t>More lessons utilise digital learning resources.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3.</w:t>
      </w:r>
      <w:r w:rsidRPr="009B6FAB">
        <w:rPr>
          <w:b/>
          <w:bCs/>
          <w:color w:val="00B050"/>
          <w:sz w:val="28"/>
          <w:szCs w:val="28"/>
        </w:rPr>
        <w:tab/>
        <w:t>Improved pupil engagement as a result of digital learning experiences.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4.</w:t>
      </w:r>
      <w:r w:rsidRPr="009B6FAB">
        <w:rPr>
          <w:b/>
          <w:bCs/>
          <w:color w:val="00B050"/>
          <w:sz w:val="28"/>
          <w:szCs w:val="28"/>
        </w:rPr>
        <w:tab/>
        <w:t>Use of digital resources to support learning at home increases.</w:t>
      </w:r>
    </w:p>
    <w:p w:rsidR="00444836" w:rsidRPr="009B6FAB" w:rsidRDefault="00444836" w:rsidP="00444836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5.</w:t>
      </w:r>
      <w:r w:rsidRPr="009B6FAB">
        <w:rPr>
          <w:b/>
          <w:bCs/>
          <w:color w:val="00B050"/>
          <w:sz w:val="28"/>
          <w:szCs w:val="28"/>
        </w:rPr>
        <w:tab/>
        <w:t>More families have access and capacity to utilise digital learning resources.</w:t>
      </w:r>
    </w:p>
    <w:p w:rsidR="00444836" w:rsidRDefault="00444836"/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444836" w:rsidTr="00444836">
        <w:trPr>
          <w:trHeight w:val="403"/>
        </w:trPr>
        <w:tc>
          <w:tcPr>
            <w:tcW w:w="4658" w:type="dxa"/>
            <w:shd w:val="clear" w:color="auto" w:fill="A6A6A6" w:themeFill="background1" w:themeFillShade="A6"/>
          </w:tcPr>
          <w:p w:rsidR="00444836" w:rsidRPr="00444836" w:rsidRDefault="00444836" w:rsidP="009E1F8C">
            <w:pPr>
              <w:pStyle w:val="ListParagraph"/>
              <w:rPr>
                <w:b/>
                <w:bCs/>
                <w:sz w:val="32"/>
                <w:szCs w:val="32"/>
              </w:rPr>
            </w:pPr>
            <w:r w:rsidRPr="00444836">
              <w:rPr>
                <w:b/>
                <w:bCs/>
                <w:sz w:val="32"/>
                <w:szCs w:val="32"/>
              </w:rPr>
              <w:t>Task</w:t>
            </w:r>
          </w:p>
        </w:tc>
        <w:tc>
          <w:tcPr>
            <w:tcW w:w="4658" w:type="dxa"/>
            <w:shd w:val="clear" w:color="auto" w:fill="A6A6A6" w:themeFill="background1" w:themeFillShade="A6"/>
          </w:tcPr>
          <w:p w:rsidR="00444836" w:rsidRPr="00444836" w:rsidRDefault="00444836" w:rsidP="009E1F8C">
            <w:pPr>
              <w:rPr>
                <w:b/>
                <w:bCs/>
                <w:sz w:val="32"/>
                <w:szCs w:val="32"/>
              </w:rPr>
            </w:pPr>
            <w:r w:rsidRPr="00444836">
              <w:rPr>
                <w:b/>
                <w:bCs/>
                <w:sz w:val="32"/>
                <w:szCs w:val="32"/>
              </w:rPr>
              <w:t>Who?</w:t>
            </w:r>
          </w:p>
        </w:tc>
      </w:tr>
      <w:tr w:rsidR="00444836" w:rsidTr="00444836">
        <w:trPr>
          <w:trHeight w:val="528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Survey</w:t>
            </w:r>
          </w:p>
        </w:tc>
        <w:tc>
          <w:tcPr>
            <w:tcW w:w="4658" w:type="dxa"/>
          </w:tcPr>
          <w:p w:rsidR="00444836" w:rsidRP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44836" w:rsidTr="00444836">
        <w:trPr>
          <w:trHeight w:val="419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Review  progress – task plan</w:t>
            </w:r>
          </w:p>
        </w:tc>
        <w:tc>
          <w:tcPr>
            <w:tcW w:w="4658" w:type="dxa"/>
          </w:tcPr>
          <w:p w:rsidR="00444836" w:rsidRP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Anton – update provided</w:t>
            </w:r>
          </w:p>
        </w:tc>
      </w:tr>
      <w:tr w:rsidR="00444836" w:rsidTr="00444836">
        <w:trPr>
          <w:trHeight w:val="1106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2021 DIGITAL COLLABORATION CHALLENGE: Teacher professionalism &amp; collaboration</w:t>
            </w:r>
          </w:p>
        </w:tc>
        <w:tc>
          <w:tcPr>
            <w:tcW w:w="4658" w:type="dxa"/>
          </w:tcPr>
          <w:p w:rsidR="00444836" w:rsidRPr="00444836" w:rsidRDefault="003F55B8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All – evangelise!</w:t>
            </w:r>
            <w:bookmarkStart w:id="0" w:name="_GoBack"/>
            <w:bookmarkEnd w:id="0"/>
          </w:p>
        </w:tc>
      </w:tr>
      <w:tr w:rsidR="00444836" w:rsidTr="00444836">
        <w:trPr>
          <w:trHeight w:val="2168"/>
        </w:trPr>
        <w:tc>
          <w:tcPr>
            <w:tcW w:w="4658" w:type="dxa"/>
          </w:tcPr>
          <w:p w:rsidR="00444836" w:rsidRPr="00444836" w:rsidRDefault="00444836" w:rsidP="0044483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 xml:space="preserve">Organising a timetable/distribution agreement for your floor – whole set? Station? </w:t>
            </w:r>
            <w:r w:rsidRPr="00444836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Consider Science</w:t>
            </w:r>
          </w:p>
        </w:tc>
        <w:tc>
          <w:tcPr>
            <w:tcW w:w="4658" w:type="dxa"/>
          </w:tcPr>
          <w:p w:rsid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Eimear – Infant Floor</w:t>
            </w:r>
          </w:p>
          <w:p w:rsid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Katrina – Middle Floor</w:t>
            </w:r>
          </w:p>
          <w:p w:rsidR="00444836" w:rsidRPr="00444836" w:rsidRDefault="00444836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Sean/Lauren – Upper Floor</w:t>
            </w:r>
          </w:p>
        </w:tc>
      </w:tr>
      <w:tr w:rsidR="00444836" w:rsidTr="00444836">
        <w:trPr>
          <w:trHeight w:val="528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rFonts w:asciiTheme="minorHAnsi" w:hAnsiTheme="minorHAnsi" w:cstheme="minorBidi"/>
                <w:b/>
                <w:bCs/>
                <w:color w:val="000000" w:themeColor="text1"/>
                <w:sz w:val="28"/>
                <w:szCs w:val="28"/>
              </w:rPr>
              <w:t>Review Digital Learning Policy</w:t>
            </w:r>
          </w:p>
        </w:tc>
        <w:tc>
          <w:tcPr>
            <w:tcW w:w="4658" w:type="dxa"/>
          </w:tcPr>
          <w:p w:rsidR="00444836" w:rsidRPr="00444836" w:rsidRDefault="003F55B8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All </w:t>
            </w:r>
          </w:p>
        </w:tc>
      </w:tr>
      <w:tr w:rsidR="00444836" w:rsidTr="00444836">
        <w:trPr>
          <w:trHeight w:val="528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Proxy stickers on iPads</w:t>
            </w:r>
          </w:p>
        </w:tc>
        <w:tc>
          <w:tcPr>
            <w:tcW w:w="4658" w:type="dxa"/>
          </w:tcPr>
          <w:p w:rsidR="00444836" w:rsidRPr="00444836" w:rsidRDefault="003F55B8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TBC</w:t>
            </w:r>
          </w:p>
        </w:tc>
      </w:tr>
      <w:tr w:rsidR="00444836" w:rsidTr="00444836">
        <w:trPr>
          <w:trHeight w:val="528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Digital collaboration wall letters</w:t>
            </w:r>
          </w:p>
        </w:tc>
        <w:tc>
          <w:tcPr>
            <w:tcW w:w="4658" w:type="dxa"/>
          </w:tcPr>
          <w:p w:rsidR="00444836" w:rsidRPr="00444836" w:rsidRDefault="003F55B8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TBC</w:t>
            </w:r>
          </w:p>
        </w:tc>
      </w:tr>
      <w:tr w:rsidR="00444836" w:rsidTr="00444836">
        <w:trPr>
          <w:trHeight w:val="556"/>
        </w:trPr>
        <w:tc>
          <w:tcPr>
            <w:tcW w:w="4658" w:type="dxa"/>
          </w:tcPr>
          <w:p w:rsidR="00444836" w:rsidRPr="00444836" w:rsidRDefault="00444836" w:rsidP="009E1F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836">
              <w:rPr>
                <w:b/>
                <w:bCs/>
                <w:color w:val="000000" w:themeColor="text1"/>
                <w:sz w:val="28"/>
                <w:szCs w:val="28"/>
              </w:rPr>
              <w:t>Family learning videos</w:t>
            </w:r>
          </w:p>
        </w:tc>
        <w:tc>
          <w:tcPr>
            <w:tcW w:w="4658" w:type="dxa"/>
          </w:tcPr>
          <w:p w:rsidR="00444836" w:rsidRPr="00444836" w:rsidRDefault="003F55B8" w:rsidP="009E1F8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TBC</w:t>
            </w:r>
          </w:p>
        </w:tc>
      </w:tr>
    </w:tbl>
    <w:p w:rsidR="00444836" w:rsidRDefault="00444836"/>
    <w:sectPr w:rsidR="0044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54F"/>
    <w:multiLevelType w:val="hybridMultilevel"/>
    <w:tmpl w:val="72F0F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36"/>
    <w:rsid w:val="003F55B8"/>
    <w:rsid w:val="00444836"/>
    <w:rsid w:val="009C191F"/>
    <w:rsid w:val="009F4B67"/>
    <w:rsid w:val="00A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836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836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4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  ( St. Michael's Primary )</dc:creator>
  <cp:lastModifiedBy>Gallagher, A  ( St. Michael's Primary )</cp:lastModifiedBy>
  <cp:revision>2</cp:revision>
  <dcterms:created xsi:type="dcterms:W3CDTF">2021-03-08T15:40:00Z</dcterms:created>
  <dcterms:modified xsi:type="dcterms:W3CDTF">2021-03-09T14:31:00Z</dcterms:modified>
</cp:coreProperties>
</file>